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7A84E" w14:textId="2A60AEB5" w:rsidR="00102521" w:rsidRDefault="00102521"/>
    <w:p w14:paraId="5A1B2148" w14:textId="5DD8A497" w:rsidR="008D3471" w:rsidRDefault="008D3471"/>
    <w:p w14:paraId="3A3C12D7" w14:textId="3C6771FC" w:rsidR="008D3471" w:rsidRPr="00C3316C" w:rsidRDefault="008D3471" w:rsidP="008D3471">
      <w:pPr>
        <w:jc w:val="center"/>
        <w:rPr>
          <w:rFonts w:ascii="Arial" w:hAnsi="Arial" w:cs="Arial"/>
          <w:b/>
        </w:rPr>
      </w:pPr>
      <w:r w:rsidRPr="00C3316C">
        <w:rPr>
          <w:rFonts w:ascii="Arial" w:hAnsi="Arial" w:cs="Arial"/>
          <w:b/>
        </w:rPr>
        <w:t>BIBLIOTECA EDUARDO FERNÁNDEZ BOTERO</w:t>
      </w:r>
    </w:p>
    <w:p w14:paraId="2DABA251" w14:textId="77777777" w:rsidR="008D3471" w:rsidRPr="00C3316C" w:rsidRDefault="008D3471" w:rsidP="008D3471">
      <w:pPr>
        <w:jc w:val="center"/>
        <w:rPr>
          <w:rFonts w:ascii="Arial" w:hAnsi="Arial" w:cs="Arial"/>
          <w:b/>
        </w:rPr>
      </w:pPr>
      <w:r w:rsidRPr="00C3316C">
        <w:rPr>
          <w:rFonts w:ascii="Arial" w:hAnsi="Arial" w:cs="Arial"/>
          <w:b/>
        </w:rPr>
        <w:t>UNIVERSIDAD DE MEDELLÍN</w:t>
      </w:r>
    </w:p>
    <w:p w14:paraId="2C7EB998" w14:textId="6CF5E827" w:rsidR="008D3471" w:rsidRPr="00C3316C" w:rsidRDefault="00A0071C" w:rsidP="008D34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DE ENTREGA</w:t>
      </w:r>
      <w:r w:rsidR="008D3471" w:rsidRPr="00C3316C">
        <w:rPr>
          <w:rFonts w:ascii="Arial" w:hAnsi="Arial" w:cs="Arial"/>
          <w:b/>
        </w:rPr>
        <w:t xml:space="preserve"> DE DONACI</w:t>
      </w:r>
      <w:r w:rsidR="009357CA">
        <w:rPr>
          <w:rFonts w:ascii="Arial" w:hAnsi="Arial" w:cs="Arial"/>
          <w:b/>
        </w:rPr>
        <w:t>ÓN</w:t>
      </w:r>
    </w:p>
    <w:p w14:paraId="14A2D097" w14:textId="77777777" w:rsidR="008D3471" w:rsidRPr="00C3316C" w:rsidRDefault="008D3471" w:rsidP="008D3471">
      <w:pPr>
        <w:jc w:val="both"/>
        <w:rPr>
          <w:rFonts w:ascii="Arial" w:hAnsi="Arial" w:cs="Arial"/>
        </w:rPr>
      </w:pPr>
    </w:p>
    <w:p w14:paraId="4528F890" w14:textId="77777777" w:rsidR="008D3471" w:rsidRPr="00C3316C" w:rsidRDefault="008D3471" w:rsidP="008D3471">
      <w:pPr>
        <w:jc w:val="both"/>
        <w:rPr>
          <w:rFonts w:ascii="Arial" w:hAnsi="Arial" w:cs="Arial"/>
        </w:rPr>
      </w:pPr>
      <w:r w:rsidRPr="00C3316C">
        <w:rPr>
          <w:rFonts w:ascii="Arial" w:hAnsi="Arial" w:cs="Arial"/>
        </w:rPr>
        <w:t>En la Biblioteca, la donación de material bibliográfico representa una de las fuentes para la adquisición de fondos.</w:t>
      </w:r>
    </w:p>
    <w:p w14:paraId="4FD47FA2" w14:textId="77777777" w:rsidR="008D3471" w:rsidRPr="00C3316C" w:rsidRDefault="008D3471" w:rsidP="008D3471">
      <w:pPr>
        <w:jc w:val="both"/>
        <w:rPr>
          <w:rFonts w:ascii="Arial" w:hAnsi="Arial" w:cs="Arial"/>
        </w:rPr>
      </w:pPr>
      <w:r w:rsidRPr="00C3316C">
        <w:rPr>
          <w:rFonts w:ascii="Arial" w:hAnsi="Arial" w:cs="Arial"/>
        </w:rPr>
        <w:t>La integración de las donaciones a nuestras colecciones ha permitido a la Biblioteca disponer de un mayor volumen de información que apoya la satisfacción de las necesidades de información de nuestros usuarios.</w:t>
      </w:r>
    </w:p>
    <w:p w14:paraId="26314318" w14:textId="77777777" w:rsidR="008D3471" w:rsidRPr="00C3316C" w:rsidRDefault="008D3471" w:rsidP="008D3471">
      <w:pPr>
        <w:jc w:val="both"/>
        <w:rPr>
          <w:rFonts w:ascii="Arial" w:hAnsi="Arial" w:cs="Arial"/>
        </w:rPr>
      </w:pPr>
      <w:r w:rsidRPr="00C3316C">
        <w:rPr>
          <w:rFonts w:ascii="Arial" w:hAnsi="Arial" w:cs="Arial"/>
        </w:rPr>
        <w:t xml:space="preserve">No obstante, la gestión de las donaciones es un proceso complejo que requiere el análisis de diversos aspectos, tales como la calidad de la edición y publicación (debe ser original), la pertinencia y actualidad de sus contenidos respecto a las áreas temáticas de nuestros programas académicos, el espacio disponible para su ubicación, el estado físico al momento de recibirlos (el material debe estar libre de rayados, resaltados, hongos y bacterias), sus necesidades de conservación y los costos de manipulación y procesamiento técnico. </w:t>
      </w:r>
    </w:p>
    <w:p w14:paraId="4AE7B002" w14:textId="0505CD90" w:rsidR="008D3471" w:rsidRPr="00C3316C" w:rsidRDefault="008D3471" w:rsidP="008D3471">
      <w:pPr>
        <w:jc w:val="both"/>
        <w:rPr>
          <w:rFonts w:ascii="Arial" w:hAnsi="Arial" w:cs="Arial"/>
        </w:rPr>
      </w:pPr>
      <w:r w:rsidRPr="00C3316C">
        <w:rPr>
          <w:rFonts w:ascii="Arial" w:hAnsi="Arial" w:cs="Arial"/>
        </w:rPr>
        <w:t xml:space="preserve">Por estas razones, se hace necesario establecer unas condiciones mínimas para la aceptación de donaciones y por ello, la Biblioteca ha definido </w:t>
      </w:r>
      <w:r w:rsidR="00A0071C">
        <w:rPr>
          <w:rFonts w:ascii="Arial" w:hAnsi="Arial" w:cs="Arial"/>
        </w:rPr>
        <w:t>la</w:t>
      </w:r>
      <w:r w:rsidRPr="00C3316C">
        <w:rPr>
          <w:rFonts w:ascii="Arial" w:hAnsi="Arial" w:cs="Arial"/>
        </w:rPr>
        <w:t xml:space="preserve"> presente </w:t>
      </w:r>
      <w:r w:rsidR="00A0071C">
        <w:rPr>
          <w:rFonts w:ascii="Arial" w:hAnsi="Arial" w:cs="Arial"/>
        </w:rPr>
        <w:t>acta</w:t>
      </w:r>
      <w:r w:rsidRPr="00C3316C">
        <w:rPr>
          <w:rFonts w:ascii="Arial" w:hAnsi="Arial" w:cs="Arial"/>
        </w:rPr>
        <w:t>.</w:t>
      </w:r>
    </w:p>
    <w:p w14:paraId="355810B9" w14:textId="77777777" w:rsidR="008D3471" w:rsidRPr="00C3316C" w:rsidRDefault="008D3471" w:rsidP="008D3471">
      <w:pPr>
        <w:jc w:val="both"/>
        <w:rPr>
          <w:rFonts w:ascii="Arial" w:hAnsi="Arial" w:cs="Arial"/>
        </w:rPr>
      </w:pPr>
      <w:r w:rsidRPr="00C3316C">
        <w:rPr>
          <w:rFonts w:ascii="Arial" w:hAnsi="Arial" w:cs="Arial"/>
        </w:rPr>
        <w:t>La Biblioteca se reserva el derecho de aceptar o rechazar una donación, teniendo en consideración la utilidad, el espacio disponible, el costo del proceso técnico y el valor de la donación.</w:t>
      </w:r>
    </w:p>
    <w:p w14:paraId="0E865470" w14:textId="77777777" w:rsidR="008D3471" w:rsidRPr="00C3316C" w:rsidRDefault="008D3471" w:rsidP="008D3471">
      <w:pPr>
        <w:jc w:val="both"/>
        <w:rPr>
          <w:rFonts w:ascii="Arial" w:hAnsi="Arial" w:cs="Arial"/>
        </w:rPr>
      </w:pPr>
      <w:r w:rsidRPr="00C3316C">
        <w:rPr>
          <w:rFonts w:ascii="Arial" w:hAnsi="Arial" w:cs="Arial"/>
        </w:rPr>
        <w:t>La donación se hace con el acuerdo de que el material pasa a ser propiedad de la Biblioteca, que puede utilizar el material como considere oportuno. Los fondos que sean evaluados como pertinentes, se integrarán y estarán disponibles para su uso y préstamo según las normas de la Biblioteca. El material bibliográfico donado a la Biblioteca que no cumple con los criterios de selección antes mencionados, podrá ser transferido o entregado en donación a bibliotecas de otras instituciones. Este material también será usado para Ferias de Servicios, actividades de trueque literario y otras que la Biblioteca considere.</w:t>
      </w:r>
    </w:p>
    <w:p w14:paraId="52620E40" w14:textId="77777777" w:rsidR="008D3471" w:rsidRDefault="008D3471" w:rsidP="008D3471">
      <w:pPr>
        <w:jc w:val="both"/>
        <w:rPr>
          <w:rFonts w:ascii="Arial" w:hAnsi="Arial" w:cs="Arial"/>
        </w:rPr>
      </w:pPr>
    </w:p>
    <w:p w14:paraId="0BDA164D" w14:textId="3ED6759A" w:rsidR="008D3471" w:rsidRDefault="008D3471" w:rsidP="008D3471">
      <w:pPr>
        <w:jc w:val="both"/>
        <w:rPr>
          <w:rFonts w:ascii="Arial" w:hAnsi="Arial" w:cs="Arial"/>
        </w:rPr>
      </w:pPr>
    </w:p>
    <w:p w14:paraId="446A77A0" w14:textId="437C176E" w:rsidR="00A0071C" w:rsidRDefault="00A0071C" w:rsidP="008D3471">
      <w:pPr>
        <w:jc w:val="both"/>
        <w:rPr>
          <w:rFonts w:ascii="Arial" w:hAnsi="Arial" w:cs="Arial"/>
        </w:rPr>
      </w:pPr>
    </w:p>
    <w:p w14:paraId="0A9BBCCB" w14:textId="13A66575" w:rsidR="00A0071C" w:rsidRDefault="00A0071C" w:rsidP="008D3471">
      <w:pPr>
        <w:jc w:val="both"/>
        <w:rPr>
          <w:rFonts w:ascii="Arial" w:hAnsi="Arial" w:cs="Arial"/>
        </w:rPr>
      </w:pPr>
    </w:p>
    <w:p w14:paraId="718EE556" w14:textId="1200F80D" w:rsidR="00A0071C" w:rsidRDefault="00A0071C" w:rsidP="008D3471">
      <w:pPr>
        <w:jc w:val="both"/>
        <w:rPr>
          <w:rFonts w:ascii="Arial" w:hAnsi="Arial" w:cs="Arial"/>
        </w:rPr>
      </w:pPr>
    </w:p>
    <w:p w14:paraId="4A38BC1A" w14:textId="7D94FFD1" w:rsidR="00A0071C" w:rsidRDefault="00A0071C" w:rsidP="008D3471">
      <w:pPr>
        <w:jc w:val="both"/>
        <w:rPr>
          <w:rFonts w:ascii="Arial" w:hAnsi="Arial" w:cs="Arial"/>
        </w:rPr>
      </w:pPr>
    </w:p>
    <w:p w14:paraId="5826F4FA" w14:textId="699104FE" w:rsidR="00A0071C" w:rsidRDefault="00A0071C" w:rsidP="008D3471">
      <w:pPr>
        <w:jc w:val="both"/>
        <w:rPr>
          <w:rFonts w:ascii="Arial" w:hAnsi="Arial" w:cs="Arial"/>
        </w:rPr>
      </w:pPr>
    </w:p>
    <w:p w14:paraId="7B796CDF" w14:textId="7C5296BA" w:rsidR="00A0071C" w:rsidRDefault="00A0071C" w:rsidP="008D3471">
      <w:pPr>
        <w:jc w:val="both"/>
        <w:rPr>
          <w:rFonts w:ascii="Arial" w:hAnsi="Arial" w:cs="Arial"/>
        </w:rPr>
      </w:pPr>
    </w:p>
    <w:p w14:paraId="076D572F" w14:textId="08B65210" w:rsidR="00A0071C" w:rsidRDefault="00A0071C" w:rsidP="008D3471">
      <w:pPr>
        <w:jc w:val="both"/>
        <w:rPr>
          <w:rFonts w:ascii="Arial" w:hAnsi="Arial" w:cs="Arial"/>
        </w:rPr>
      </w:pPr>
    </w:p>
    <w:p w14:paraId="5576D4D3" w14:textId="4ACF9884" w:rsidR="00A0071C" w:rsidRDefault="00A0071C" w:rsidP="008D3471">
      <w:pPr>
        <w:jc w:val="both"/>
        <w:rPr>
          <w:rFonts w:ascii="Arial" w:hAnsi="Arial" w:cs="Arial"/>
        </w:rPr>
      </w:pPr>
    </w:p>
    <w:p w14:paraId="191ACF15" w14:textId="348704EA" w:rsidR="00A0071C" w:rsidRDefault="00A0071C" w:rsidP="008D3471">
      <w:pPr>
        <w:jc w:val="both"/>
        <w:rPr>
          <w:rFonts w:ascii="Arial" w:hAnsi="Arial" w:cs="Arial"/>
        </w:rPr>
      </w:pPr>
    </w:p>
    <w:p w14:paraId="3AD445E5" w14:textId="7C8A4791" w:rsidR="00A0071C" w:rsidRDefault="00A0071C" w:rsidP="008D3471">
      <w:pPr>
        <w:jc w:val="both"/>
        <w:rPr>
          <w:rFonts w:ascii="Arial" w:hAnsi="Arial" w:cs="Arial"/>
        </w:rPr>
      </w:pPr>
    </w:p>
    <w:p w14:paraId="5FE87CA9" w14:textId="77777777" w:rsidR="00A0071C" w:rsidRPr="00C3316C" w:rsidRDefault="00A0071C" w:rsidP="008D3471">
      <w:pPr>
        <w:jc w:val="both"/>
        <w:rPr>
          <w:rFonts w:ascii="Arial" w:hAnsi="Arial" w:cs="Arial"/>
        </w:rPr>
      </w:pPr>
    </w:p>
    <w:p w14:paraId="1A46E6FC" w14:textId="77777777" w:rsidR="00A0071C" w:rsidRDefault="00A0071C" w:rsidP="008D3471">
      <w:pPr>
        <w:jc w:val="both"/>
        <w:rPr>
          <w:rFonts w:ascii="Arial" w:hAnsi="Arial" w:cs="Arial"/>
          <w:b/>
        </w:rPr>
      </w:pPr>
    </w:p>
    <w:p w14:paraId="106567BF" w14:textId="77777777" w:rsidR="00A0071C" w:rsidRDefault="00A0071C" w:rsidP="008D3471">
      <w:pPr>
        <w:jc w:val="both"/>
        <w:rPr>
          <w:rFonts w:ascii="Arial" w:hAnsi="Arial" w:cs="Arial"/>
          <w:b/>
        </w:rPr>
      </w:pPr>
    </w:p>
    <w:p w14:paraId="48964963" w14:textId="1D49D099" w:rsidR="008D3471" w:rsidRPr="00C3316C" w:rsidRDefault="008D3471" w:rsidP="00A0071C">
      <w:pPr>
        <w:jc w:val="center"/>
        <w:rPr>
          <w:rFonts w:ascii="Arial" w:hAnsi="Arial" w:cs="Arial"/>
          <w:b/>
        </w:rPr>
      </w:pPr>
      <w:r w:rsidRPr="00C3316C">
        <w:rPr>
          <w:rFonts w:ascii="Arial" w:hAnsi="Arial" w:cs="Arial"/>
          <w:b/>
        </w:rPr>
        <w:t>Aceptación de las condiciones de Donación:</w:t>
      </w:r>
    </w:p>
    <w:p w14:paraId="488A2465" w14:textId="77777777" w:rsidR="008D3471" w:rsidRPr="00C3316C" w:rsidRDefault="008D3471" w:rsidP="008D3471">
      <w:pPr>
        <w:jc w:val="both"/>
        <w:rPr>
          <w:rFonts w:ascii="Arial" w:hAnsi="Arial" w:cs="Arial"/>
        </w:rPr>
      </w:pPr>
    </w:p>
    <w:p w14:paraId="76A310D4" w14:textId="77777777" w:rsidR="008D3471" w:rsidRPr="00C3316C" w:rsidRDefault="008D3471" w:rsidP="008D3471">
      <w:pPr>
        <w:jc w:val="both"/>
        <w:rPr>
          <w:rFonts w:ascii="Arial" w:hAnsi="Arial" w:cs="Arial"/>
        </w:rPr>
      </w:pPr>
      <w:r w:rsidRPr="00C3316C">
        <w:rPr>
          <w:rFonts w:ascii="Arial" w:hAnsi="Arial" w:cs="Arial"/>
        </w:rPr>
        <w:t>He leído las presentes condiciones y estoy de acuerdo en que el material enumerado pase a formar parte de la Biblioteca en la forma descrita.</w:t>
      </w:r>
    </w:p>
    <w:p w14:paraId="153BAF38" w14:textId="77777777" w:rsidR="00B8617E" w:rsidRDefault="00B8617E" w:rsidP="008D3471">
      <w:pPr>
        <w:jc w:val="both"/>
        <w:rPr>
          <w:rFonts w:ascii="Arial" w:hAnsi="Arial" w:cs="Arial"/>
        </w:rPr>
      </w:pPr>
    </w:p>
    <w:p w14:paraId="61FE388F" w14:textId="77777777" w:rsidR="00B8617E" w:rsidRDefault="00B8617E" w:rsidP="008D3471">
      <w:pPr>
        <w:jc w:val="both"/>
        <w:rPr>
          <w:rFonts w:ascii="Arial" w:hAnsi="Arial" w:cs="Arial"/>
        </w:rPr>
      </w:pPr>
    </w:p>
    <w:p w14:paraId="15A2975F" w14:textId="77777777" w:rsidR="008D3471" w:rsidRPr="00C3316C" w:rsidRDefault="008D3471" w:rsidP="008D3471">
      <w:pPr>
        <w:jc w:val="both"/>
        <w:rPr>
          <w:rFonts w:ascii="Arial" w:hAnsi="Arial" w:cs="Arial"/>
        </w:rPr>
      </w:pPr>
    </w:p>
    <w:p w14:paraId="1995CED0" w14:textId="77777777" w:rsidR="008D3471" w:rsidRDefault="008D3471" w:rsidP="008D3471">
      <w:pPr>
        <w:jc w:val="both"/>
        <w:rPr>
          <w:rFonts w:ascii="Arial" w:hAnsi="Arial" w:cs="Arial"/>
        </w:rPr>
      </w:pPr>
      <w:r w:rsidRPr="00C3316C">
        <w:rPr>
          <w:rFonts w:ascii="Arial" w:hAnsi="Arial" w:cs="Arial"/>
        </w:rPr>
        <w:t>DATOS DEL DONANTE</w:t>
      </w:r>
    </w:p>
    <w:p w14:paraId="592E17A9" w14:textId="77777777" w:rsidR="006E2575" w:rsidRDefault="006E2575" w:rsidP="008D3471">
      <w:pPr>
        <w:jc w:val="both"/>
        <w:rPr>
          <w:rFonts w:ascii="Arial" w:hAnsi="Arial" w:cs="Arial"/>
        </w:rPr>
      </w:pPr>
    </w:p>
    <w:p w14:paraId="5AAFF63B" w14:textId="77777777" w:rsidR="006E2575" w:rsidRDefault="006E2575" w:rsidP="008D3471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6"/>
        <w:gridCol w:w="4588"/>
      </w:tblGrid>
      <w:tr w:rsidR="006E2575" w14:paraId="2F61818E" w14:textId="77777777" w:rsidTr="006E2575">
        <w:tc>
          <w:tcPr>
            <w:tcW w:w="4677" w:type="dxa"/>
          </w:tcPr>
          <w:p w14:paraId="6230E3D5" w14:textId="00C2073D" w:rsidR="006E2575" w:rsidRDefault="006E2575" w:rsidP="008D34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</w:t>
            </w:r>
          </w:p>
        </w:tc>
        <w:tc>
          <w:tcPr>
            <w:tcW w:w="4677" w:type="dxa"/>
          </w:tcPr>
          <w:p w14:paraId="08A14F07" w14:textId="77777777" w:rsidR="006E2575" w:rsidRDefault="006E2575" w:rsidP="008D3471">
            <w:pPr>
              <w:jc w:val="both"/>
              <w:rPr>
                <w:rFonts w:ascii="Arial" w:hAnsi="Arial" w:cs="Arial"/>
              </w:rPr>
            </w:pPr>
          </w:p>
        </w:tc>
      </w:tr>
      <w:tr w:rsidR="006E2575" w14:paraId="6DE42A08" w14:textId="77777777" w:rsidTr="006E2575">
        <w:tc>
          <w:tcPr>
            <w:tcW w:w="4677" w:type="dxa"/>
          </w:tcPr>
          <w:p w14:paraId="4AB3FF66" w14:textId="797E7FB2" w:rsidR="006E2575" w:rsidRDefault="006E2575" w:rsidP="008D3471">
            <w:pPr>
              <w:jc w:val="both"/>
              <w:rPr>
                <w:rFonts w:ascii="Arial" w:hAnsi="Arial" w:cs="Arial"/>
              </w:rPr>
            </w:pPr>
            <w:r w:rsidRPr="00C3316C">
              <w:rPr>
                <w:rFonts w:ascii="Arial" w:hAnsi="Arial" w:cs="Arial"/>
              </w:rPr>
              <w:t>Nombre</w:t>
            </w:r>
          </w:p>
        </w:tc>
        <w:tc>
          <w:tcPr>
            <w:tcW w:w="4677" w:type="dxa"/>
          </w:tcPr>
          <w:p w14:paraId="7659CB96" w14:textId="77777777" w:rsidR="006E2575" w:rsidRDefault="006E2575" w:rsidP="008D3471">
            <w:pPr>
              <w:jc w:val="both"/>
              <w:rPr>
                <w:rFonts w:ascii="Arial" w:hAnsi="Arial" w:cs="Arial"/>
              </w:rPr>
            </w:pPr>
          </w:p>
        </w:tc>
      </w:tr>
      <w:tr w:rsidR="006E2575" w14:paraId="59ADA559" w14:textId="77777777" w:rsidTr="006E2575">
        <w:tc>
          <w:tcPr>
            <w:tcW w:w="4677" w:type="dxa"/>
          </w:tcPr>
          <w:p w14:paraId="652D6E83" w14:textId="2C48954D" w:rsidR="006E2575" w:rsidRDefault="006E2575" w:rsidP="008D34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identificación</w:t>
            </w:r>
          </w:p>
        </w:tc>
        <w:tc>
          <w:tcPr>
            <w:tcW w:w="4677" w:type="dxa"/>
          </w:tcPr>
          <w:p w14:paraId="1AF5904D" w14:textId="77777777" w:rsidR="006E2575" w:rsidRDefault="006E2575" w:rsidP="008D3471">
            <w:pPr>
              <w:jc w:val="both"/>
              <w:rPr>
                <w:rFonts w:ascii="Arial" w:hAnsi="Arial" w:cs="Arial"/>
              </w:rPr>
            </w:pPr>
          </w:p>
        </w:tc>
      </w:tr>
      <w:tr w:rsidR="006E2575" w14:paraId="42F3C787" w14:textId="77777777" w:rsidTr="006E2575">
        <w:tc>
          <w:tcPr>
            <w:tcW w:w="4677" w:type="dxa"/>
          </w:tcPr>
          <w:p w14:paraId="75AD3D31" w14:textId="1EC617ED" w:rsidR="006E2575" w:rsidRDefault="006E2575" w:rsidP="008D3471">
            <w:pPr>
              <w:jc w:val="both"/>
              <w:rPr>
                <w:rFonts w:ascii="Arial" w:hAnsi="Arial" w:cs="Arial"/>
              </w:rPr>
            </w:pPr>
            <w:r w:rsidRPr="00C3316C">
              <w:rPr>
                <w:rFonts w:ascii="Arial" w:hAnsi="Arial" w:cs="Arial"/>
              </w:rPr>
              <w:t>Dirección</w:t>
            </w:r>
          </w:p>
        </w:tc>
        <w:tc>
          <w:tcPr>
            <w:tcW w:w="4677" w:type="dxa"/>
          </w:tcPr>
          <w:p w14:paraId="1211764B" w14:textId="77777777" w:rsidR="006E2575" w:rsidRDefault="006E2575" w:rsidP="008D3471">
            <w:pPr>
              <w:jc w:val="both"/>
              <w:rPr>
                <w:rFonts w:ascii="Arial" w:hAnsi="Arial" w:cs="Arial"/>
              </w:rPr>
            </w:pPr>
          </w:p>
        </w:tc>
      </w:tr>
      <w:tr w:rsidR="006E2575" w14:paraId="704DB9BF" w14:textId="77777777" w:rsidTr="006E2575">
        <w:tc>
          <w:tcPr>
            <w:tcW w:w="4677" w:type="dxa"/>
          </w:tcPr>
          <w:p w14:paraId="1D3A6D4C" w14:textId="31BA0745" w:rsidR="006E2575" w:rsidRDefault="006E2575" w:rsidP="008D3471">
            <w:pPr>
              <w:jc w:val="both"/>
              <w:rPr>
                <w:rFonts w:ascii="Arial" w:hAnsi="Arial" w:cs="Arial"/>
              </w:rPr>
            </w:pPr>
            <w:r w:rsidRPr="00C3316C">
              <w:rPr>
                <w:rFonts w:ascii="Arial" w:hAnsi="Arial" w:cs="Arial"/>
              </w:rPr>
              <w:t>Correo electrónico</w:t>
            </w:r>
          </w:p>
        </w:tc>
        <w:tc>
          <w:tcPr>
            <w:tcW w:w="4677" w:type="dxa"/>
          </w:tcPr>
          <w:p w14:paraId="657FBB9F" w14:textId="77777777" w:rsidR="006E2575" w:rsidRDefault="006E2575" w:rsidP="008D3471">
            <w:pPr>
              <w:jc w:val="both"/>
              <w:rPr>
                <w:rFonts w:ascii="Arial" w:hAnsi="Arial" w:cs="Arial"/>
              </w:rPr>
            </w:pPr>
          </w:p>
        </w:tc>
      </w:tr>
      <w:tr w:rsidR="006E2575" w14:paraId="77F0596D" w14:textId="77777777" w:rsidTr="006E2575">
        <w:tc>
          <w:tcPr>
            <w:tcW w:w="4677" w:type="dxa"/>
          </w:tcPr>
          <w:p w14:paraId="70DBBF4F" w14:textId="63178A3B" w:rsidR="006E2575" w:rsidRDefault="006E2575" w:rsidP="008D3471">
            <w:pPr>
              <w:jc w:val="both"/>
              <w:rPr>
                <w:rFonts w:ascii="Arial" w:hAnsi="Arial" w:cs="Arial"/>
              </w:rPr>
            </w:pPr>
            <w:r w:rsidRPr="00C3316C">
              <w:rPr>
                <w:rFonts w:ascii="Arial" w:hAnsi="Arial" w:cs="Arial"/>
              </w:rPr>
              <w:t>Teléfono</w:t>
            </w:r>
          </w:p>
        </w:tc>
        <w:tc>
          <w:tcPr>
            <w:tcW w:w="4677" w:type="dxa"/>
          </w:tcPr>
          <w:p w14:paraId="39471B55" w14:textId="77777777" w:rsidR="006E2575" w:rsidRDefault="006E2575" w:rsidP="008D3471">
            <w:pPr>
              <w:jc w:val="both"/>
              <w:rPr>
                <w:rFonts w:ascii="Arial" w:hAnsi="Arial" w:cs="Arial"/>
              </w:rPr>
            </w:pPr>
          </w:p>
        </w:tc>
      </w:tr>
      <w:tr w:rsidR="006E2575" w14:paraId="572156AE" w14:textId="77777777" w:rsidTr="006E2575">
        <w:tc>
          <w:tcPr>
            <w:tcW w:w="4677" w:type="dxa"/>
          </w:tcPr>
          <w:p w14:paraId="5AA3AAB9" w14:textId="1B0A999E" w:rsidR="006E2575" w:rsidRDefault="006E2575" w:rsidP="008D3471">
            <w:pPr>
              <w:jc w:val="both"/>
              <w:rPr>
                <w:rFonts w:ascii="Arial" w:hAnsi="Arial" w:cs="Arial"/>
              </w:rPr>
            </w:pPr>
            <w:r w:rsidRPr="00C3316C">
              <w:rPr>
                <w:rFonts w:ascii="Arial" w:hAnsi="Arial" w:cs="Arial"/>
              </w:rPr>
              <w:t>Fecha</w:t>
            </w:r>
          </w:p>
        </w:tc>
        <w:tc>
          <w:tcPr>
            <w:tcW w:w="4677" w:type="dxa"/>
          </w:tcPr>
          <w:p w14:paraId="53D96C6C" w14:textId="77777777" w:rsidR="006E2575" w:rsidRDefault="006E2575" w:rsidP="008D34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76F4B2D4" w14:textId="00B40CCE" w:rsidR="008D3471" w:rsidRPr="00C3316C" w:rsidRDefault="008D3471" w:rsidP="008D3471">
      <w:pPr>
        <w:jc w:val="both"/>
        <w:rPr>
          <w:rFonts w:ascii="Arial" w:hAnsi="Arial" w:cs="Arial"/>
        </w:rPr>
      </w:pPr>
    </w:p>
    <w:p w14:paraId="0D344655" w14:textId="77777777" w:rsidR="008D3471" w:rsidRPr="00C3316C" w:rsidRDefault="008D3471" w:rsidP="008D3471">
      <w:pPr>
        <w:jc w:val="both"/>
        <w:rPr>
          <w:rFonts w:ascii="Arial" w:hAnsi="Arial" w:cs="Arial"/>
        </w:rPr>
      </w:pPr>
    </w:p>
    <w:p w14:paraId="297AD8F6" w14:textId="77777777" w:rsidR="008D3471" w:rsidRPr="00C3316C" w:rsidRDefault="008D3471" w:rsidP="008D3471">
      <w:pPr>
        <w:jc w:val="both"/>
        <w:rPr>
          <w:rFonts w:ascii="Arial" w:hAnsi="Arial" w:cs="Arial"/>
        </w:rPr>
      </w:pPr>
    </w:p>
    <w:p w14:paraId="68E2240A" w14:textId="0A9FF287" w:rsidR="008D3471" w:rsidRPr="00C3316C" w:rsidRDefault="008D3471" w:rsidP="008D3471">
      <w:pPr>
        <w:jc w:val="both"/>
        <w:rPr>
          <w:rFonts w:ascii="Arial" w:hAnsi="Arial" w:cs="Arial"/>
        </w:rPr>
      </w:pPr>
      <w:r w:rsidRPr="00C3316C">
        <w:rPr>
          <w:rFonts w:ascii="Arial" w:hAnsi="Arial" w:cs="Arial"/>
        </w:rPr>
        <w:t>Firma</w:t>
      </w:r>
      <w:r w:rsidR="006E2575">
        <w:rPr>
          <w:rFonts w:ascii="Arial" w:hAnsi="Arial" w:cs="Arial"/>
        </w:rPr>
        <w:t>:</w:t>
      </w:r>
    </w:p>
    <w:p w14:paraId="5B2F2219" w14:textId="77777777" w:rsidR="008D3471" w:rsidRDefault="008D3471"/>
    <w:sectPr w:rsidR="008D3471" w:rsidSect="00B37F90">
      <w:headerReference w:type="default" r:id="rId7"/>
      <w:footerReference w:type="default" r:id="rId8"/>
      <w:pgSz w:w="12240" w:h="15840"/>
      <w:pgMar w:top="1417" w:right="1325" w:bottom="1417" w:left="1701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80436" w14:textId="77777777" w:rsidR="0002681A" w:rsidRDefault="0002681A" w:rsidP="00302C50">
      <w:r>
        <w:separator/>
      </w:r>
    </w:p>
  </w:endnote>
  <w:endnote w:type="continuationSeparator" w:id="0">
    <w:p w14:paraId="1A7B328D" w14:textId="77777777" w:rsidR="0002681A" w:rsidRDefault="0002681A" w:rsidP="0030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7C3D" w14:textId="77777777" w:rsidR="00302C50" w:rsidRDefault="00302C50">
    <w:pPr>
      <w:pStyle w:val="Piedepgina"/>
    </w:pPr>
    <w:r>
      <w:rPr>
        <w:noProof/>
        <w:lang w:val="es-ES"/>
      </w:rPr>
      <w:drawing>
        <wp:inline distT="0" distB="0" distL="0" distR="0" wp14:anchorId="05A7C382" wp14:editId="1004015C">
          <wp:extent cx="5613400" cy="596900"/>
          <wp:effectExtent l="0" t="0" r="0" b="12700"/>
          <wp:docPr id="9" name="Imagen 9" descr="Macintosh HD:Users:agutierrez:Desktop:membrete institucional con texto reacreditacion institucional UdeMedellin OCT 2020:TEXTO MEMBRETE REACREDITACION INSTITUCIONAL UDEMEDELLIN OCT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gutierrez:Desktop:membrete institucional con texto reacreditacion institucional UdeMedellin OCT 2020:TEXTO MEMBRETE REACREDITACION INSTITUCIONAL UDEMEDELLIN OCT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DE1BB" w14:textId="77777777" w:rsidR="0002681A" w:rsidRDefault="0002681A" w:rsidP="00302C50">
      <w:r>
        <w:separator/>
      </w:r>
    </w:p>
  </w:footnote>
  <w:footnote w:type="continuationSeparator" w:id="0">
    <w:p w14:paraId="7F3AF50A" w14:textId="77777777" w:rsidR="0002681A" w:rsidRDefault="0002681A" w:rsidP="0030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0B0C0" w14:textId="77777777" w:rsidR="00302C50" w:rsidRDefault="00302C50">
    <w:pPr>
      <w:pStyle w:val="Encabezado"/>
    </w:pPr>
    <w:r>
      <w:t xml:space="preserve">                                           </w:t>
    </w:r>
    <w:r>
      <w:rPr>
        <w:noProof/>
        <w:lang w:val="es-ES"/>
      </w:rPr>
      <w:drawing>
        <wp:inline distT="0" distB="0" distL="0" distR="0" wp14:anchorId="4243D7E6" wp14:editId="3FBE614E">
          <wp:extent cx="2693035" cy="952638"/>
          <wp:effectExtent l="0" t="0" r="0" b="12700"/>
          <wp:docPr id="8" name="Imagen 8" descr="Macintosh HD:Users:agutierrez:Desktop:membrete institucional con texto reacreditacion institucional UdeMedellin OCT 2020:Membrete logo UdeMedellin Resolucion y Marca Resgitr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gutierrez:Desktop:membrete institucional con texto reacreditacion institucional UdeMedellin OCT 2020:Membrete logo UdeMedellin Resolucion y Marca Resgitrad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927" cy="95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50"/>
    <w:rsid w:val="0002681A"/>
    <w:rsid w:val="00102521"/>
    <w:rsid w:val="00302C50"/>
    <w:rsid w:val="00445FCB"/>
    <w:rsid w:val="006E2575"/>
    <w:rsid w:val="008D3471"/>
    <w:rsid w:val="009357CA"/>
    <w:rsid w:val="00A0071C"/>
    <w:rsid w:val="00B37F90"/>
    <w:rsid w:val="00B8617E"/>
    <w:rsid w:val="00D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AED8C"/>
  <w14:defaultImageDpi w14:val="300"/>
  <w15:docId w15:val="{78FF3AA6-A195-44E8-AEA2-B9163835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2C5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C50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02C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2C50"/>
  </w:style>
  <w:style w:type="paragraph" w:styleId="Piedepgina">
    <w:name w:val="footer"/>
    <w:basedOn w:val="Normal"/>
    <w:link w:val="PiedepginaCar"/>
    <w:uiPriority w:val="99"/>
    <w:unhideWhenUsed/>
    <w:rsid w:val="00302C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C50"/>
  </w:style>
  <w:style w:type="table" w:styleId="Tablaconcuadrcula">
    <w:name w:val="Table Grid"/>
    <w:basedOn w:val="Tablanormal"/>
    <w:uiPriority w:val="59"/>
    <w:rsid w:val="006E2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BA495-27EB-408A-B17B-7C2357DB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UdeMedellin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Gutierrez</dc:creator>
  <cp:keywords/>
  <dc:description/>
  <cp:lastModifiedBy>Sandra Milena Duque Muñetón</cp:lastModifiedBy>
  <cp:revision>4</cp:revision>
  <cp:lastPrinted>2020-10-23T21:18:00Z</cp:lastPrinted>
  <dcterms:created xsi:type="dcterms:W3CDTF">2021-02-24T13:52:00Z</dcterms:created>
  <dcterms:modified xsi:type="dcterms:W3CDTF">2021-02-24T13:55:00Z</dcterms:modified>
</cp:coreProperties>
</file>